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0BAF" w14:textId="6461CC5E" w:rsidR="009A6445" w:rsidRDefault="009A6445" w:rsidP="009A6445">
      <w:pPr>
        <w:jc w:val="center"/>
      </w:pPr>
      <w:r>
        <w:rPr>
          <w:b/>
          <w:bCs/>
          <w:u w:val="single"/>
        </w:rPr>
        <w:t>Highway 20 Day-Of Information</w:t>
      </w:r>
    </w:p>
    <w:p w14:paraId="30A9033B" w14:textId="77777777" w:rsidR="009A6445" w:rsidRDefault="009A6445" w:rsidP="009A6445">
      <w:pPr>
        <w:jc w:val="center"/>
      </w:pPr>
    </w:p>
    <w:p w14:paraId="67C99B31" w14:textId="31A82CC3" w:rsidR="7DAEFD02" w:rsidRDefault="08FA156E">
      <w:r>
        <w:t>The event details are listed below:</w:t>
      </w:r>
    </w:p>
    <w:p w14:paraId="17B7C9CD" w14:textId="1EC8E134" w:rsidR="0450E542" w:rsidRDefault="0450E542" w:rsidP="56C8FD8B">
      <w:pPr>
        <w:pBdr>
          <w:bottom w:val="single" w:sz="6" w:space="1" w:color="000000"/>
        </w:pBdr>
      </w:pPr>
    </w:p>
    <w:p w14:paraId="710BB79F" w14:textId="5C6FACA9" w:rsidR="15E33D9B" w:rsidRDefault="15E33D9B" w:rsidP="56C8FD8B">
      <w:pPr>
        <w:spacing w:line="257" w:lineRule="auto"/>
      </w:pPr>
      <w:r w:rsidRPr="56C8FD8B">
        <w:rPr>
          <w:rFonts w:ascii="Aptos" w:eastAsia="Aptos" w:hAnsi="Aptos" w:cs="Aptos"/>
          <w:b/>
          <w:bCs/>
          <w:sz w:val="22"/>
          <w:szCs w:val="22"/>
        </w:rPr>
        <w:t>Event Details:</w:t>
      </w:r>
    </w:p>
    <w:p w14:paraId="5EC87F7C" w14:textId="2F9AEDD7" w:rsidR="15E33D9B" w:rsidRDefault="15E33D9B" w:rsidP="56C8FD8B">
      <w:pPr>
        <w:pStyle w:val="ListParagraph"/>
        <w:numPr>
          <w:ilvl w:val="0"/>
          <w:numId w:val="4"/>
        </w:numPr>
        <w:spacing w:after="0" w:line="257" w:lineRule="auto"/>
        <w:rPr>
          <w:rFonts w:ascii="Aptos" w:eastAsia="Aptos" w:hAnsi="Aptos" w:cs="Aptos"/>
          <w:sz w:val="22"/>
          <w:szCs w:val="22"/>
        </w:rPr>
      </w:pPr>
      <w:r w:rsidRPr="56C8FD8B">
        <w:rPr>
          <w:rFonts w:ascii="Aptos" w:eastAsia="Aptos" w:hAnsi="Aptos" w:cs="Aptos"/>
          <w:b/>
          <w:bCs/>
          <w:sz w:val="22"/>
          <w:szCs w:val="22"/>
        </w:rPr>
        <w:t>Date:</w:t>
      </w:r>
      <w:r w:rsidRPr="56C8FD8B">
        <w:rPr>
          <w:rFonts w:ascii="Aptos" w:eastAsia="Aptos" w:hAnsi="Aptos" w:cs="Aptos"/>
          <w:sz w:val="22"/>
          <w:szCs w:val="22"/>
        </w:rPr>
        <w:t xml:space="preserve"> </w:t>
      </w:r>
      <w:r w:rsidR="008A51D7">
        <w:rPr>
          <w:rFonts w:ascii="Aptos" w:eastAsia="Aptos" w:hAnsi="Aptos" w:cs="Aptos"/>
          <w:sz w:val="22"/>
          <w:szCs w:val="22"/>
        </w:rPr>
        <w:t>Tuesday</w:t>
      </w:r>
      <w:r w:rsidR="00971F8A">
        <w:rPr>
          <w:rFonts w:ascii="Aptos" w:eastAsia="Aptos" w:hAnsi="Aptos" w:cs="Aptos"/>
          <w:sz w:val="22"/>
          <w:szCs w:val="22"/>
        </w:rPr>
        <w:t>,</w:t>
      </w:r>
      <w:r w:rsidR="006446FF" w:rsidRPr="006446FF">
        <w:rPr>
          <w:rFonts w:ascii="Aptos" w:eastAsia="Aptos" w:hAnsi="Aptos" w:cs="Aptos"/>
          <w:sz w:val="22"/>
          <w:szCs w:val="22"/>
        </w:rPr>
        <w:t xml:space="preserve"> </w:t>
      </w:r>
      <w:r w:rsidR="008A51D7">
        <w:rPr>
          <w:rFonts w:ascii="Aptos" w:eastAsia="Aptos" w:hAnsi="Aptos" w:cs="Aptos"/>
          <w:sz w:val="22"/>
          <w:szCs w:val="22"/>
        </w:rPr>
        <w:t>October 14th</w:t>
      </w:r>
      <w:r w:rsidR="006446FF" w:rsidRPr="006446FF">
        <w:rPr>
          <w:rFonts w:ascii="Aptos" w:eastAsia="Aptos" w:hAnsi="Aptos" w:cs="Aptos"/>
          <w:sz w:val="22"/>
          <w:szCs w:val="22"/>
        </w:rPr>
        <w:t>, 2025</w:t>
      </w:r>
    </w:p>
    <w:p w14:paraId="04272D31" w14:textId="7339E3F3" w:rsidR="15E33D9B" w:rsidRDefault="15E33D9B" w:rsidP="56C8FD8B">
      <w:pPr>
        <w:pStyle w:val="ListParagraph"/>
        <w:numPr>
          <w:ilvl w:val="0"/>
          <w:numId w:val="4"/>
        </w:numPr>
        <w:spacing w:after="0" w:line="257" w:lineRule="auto"/>
        <w:rPr>
          <w:rFonts w:ascii="Aptos" w:eastAsia="Aptos" w:hAnsi="Aptos" w:cs="Aptos"/>
          <w:sz w:val="22"/>
          <w:szCs w:val="22"/>
        </w:rPr>
      </w:pPr>
      <w:r w:rsidRPr="56C8FD8B">
        <w:rPr>
          <w:rFonts w:ascii="Aptos" w:eastAsia="Aptos" w:hAnsi="Aptos" w:cs="Aptos"/>
          <w:b/>
          <w:bCs/>
          <w:sz w:val="22"/>
          <w:szCs w:val="22"/>
        </w:rPr>
        <w:t>Meeting Point:</w:t>
      </w:r>
      <w:r w:rsidRPr="56C8FD8B">
        <w:rPr>
          <w:rFonts w:ascii="Aptos" w:eastAsia="Aptos" w:hAnsi="Aptos" w:cs="Aptos"/>
          <w:sz w:val="22"/>
          <w:szCs w:val="22"/>
        </w:rPr>
        <w:t xml:space="preserve"> </w:t>
      </w:r>
      <w:hyperlink r:id="rId8" w:history="1">
        <w:r w:rsidR="00D65F02" w:rsidRPr="00FC18F1">
          <w:rPr>
            <w:rStyle w:val="Hyperlink"/>
            <w:rFonts w:ascii="Aptos" w:eastAsia="Aptos" w:hAnsi="Aptos" w:cs="Aptos"/>
            <w:sz w:val="22"/>
            <w:szCs w:val="22"/>
          </w:rPr>
          <w:t>43W550 US Highway 20, Hampshire, IL 60140</w:t>
        </w:r>
      </w:hyperlink>
    </w:p>
    <w:p w14:paraId="1EA49012" w14:textId="66196CB3" w:rsidR="15E33D9B" w:rsidRDefault="15E33D9B" w:rsidP="56C8FD8B">
      <w:pPr>
        <w:pStyle w:val="ListParagraph"/>
        <w:numPr>
          <w:ilvl w:val="0"/>
          <w:numId w:val="4"/>
        </w:numPr>
        <w:spacing w:after="0" w:line="257" w:lineRule="auto"/>
        <w:rPr>
          <w:rFonts w:ascii="Aptos" w:eastAsia="Aptos" w:hAnsi="Aptos" w:cs="Aptos"/>
          <w:sz w:val="22"/>
          <w:szCs w:val="22"/>
        </w:rPr>
      </w:pPr>
      <w:r w:rsidRPr="56C8FD8B">
        <w:rPr>
          <w:rFonts w:ascii="Aptos" w:eastAsia="Aptos" w:hAnsi="Aptos" w:cs="Aptos"/>
          <w:b/>
          <w:bCs/>
          <w:sz w:val="22"/>
          <w:szCs w:val="22"/>
        </w:rPr>
        <w:t>Time:</w:t>
      </w:r>
      <w:r w:rsidRPr="56C8FD8B">
        <w:rPr>
          <w:rFonts w:ascii="Aptos" w:eastAsia="Aptos" w:hAnsi="Aptos" w:cs="Aptos"/>
          <w:sz w:val="22"/>
          <w:szCs w:val="22"/>
        </w:rPr>
        <w:t xml:space="preserve"> </w:t>
      </w:r>
      <w:r w:rsidR="00F70C24">
        <w:rPr>
          <w:rFonts w:ascii="Aptos" w:eastAsia="Aptos" w:hAnsi="Aptos" w:cs="Aptos"/>
          <w:sz w:val="22"/>
          <w:szCs w:val="22"/>
        </w:rPr>
        <w:t>3:00 – 4:</w:t>
      </w:r>
      <w:r w:rsidR="00F70C24" w:rsidRPr="21042F7B">
        <w:rPr>
          <w:rFonts w:ascii="Aptos" w:eastAsia="Aptos" w:hAnsi="Aptos" w:cs="Aptos"/>
          <w:sz w:val="22"/>
          <w:szCs w:val="22"/>
        </w:rPr>
        <w:t>00</w:t>
      </w:r>
      <w:r w:rsidR="1A630D24" w:rsidRPr="21042F7B">
        <w:rPr>
          <w:rFonts w:ascii="Aptos" w:eastAsia="Aptos" w:hAnsi="Aptos" w:cs="Aptos"/>
          <w:sz w:val="22"/>
          <w:szCs w:val="22"/>
        </w:rPr>
        <w:t xml:space="preserve"> p.m.</w:t>
      </w:r>
      <w:r w:rsidR="00F70C24">
        <w:rPr>
          <w:rFonts w:ascii="Aptos" w:eastAsia="Aptos" w:hAnsi="Aptos" w:cs="Aptos"/>
          <w:sz w:val="22"/>
          <w:szCs w:val="22"/>
        </w:rPr>
        <w:t xml:space="preserve"> CT</w:t>
      </w:r>
    </w:p>
    <w:p w14:paraId="45C6300F" w14:textId="1193343A" w:rsidR="56C8FD8B" w:rsidRDefault="56C8FD8B" w:rsidP="56C8FD8B">
      <w:pPr>
        <w:pBdr>
          <w:bottom w:val="single" w:sz="6" w:space="1" w:color="000000"/>
        </w:pBdr>
        <w:spacing w:after="0" w:line="257" w:lineRule="auto"/>
        <w:rPr>
          <w:rFonts w:ascii="Aptos" w:eastAsia="Aptos" w:hAnsi="Aptos" w:cs="Aptos"/>
          <w:sz w:val="22"/>
          <w:szCs w:val="22"/>
        </w:rPr>
      </w:pPr>
    </w:p>
    <w:p w14:paraId="56C756EE" w14:textId="31424DDA" w:rsidR="56C8FD8B" w:rsidRDefault="56C8FD8B"/>
    <w:p w14:paraId="482FAA28" w14:textId="77777777" w:rsidR="00713AC7" w:rsidRDefault="00713AC7" w:rsidP="00713AC7">
      <w:pPr>
        <w:rPr>
          <w:b/>
          <w:bCs/>
        </w:rPr>
      </w:pPr>
      <w:r w:rsidRPr="008044A6">
        <w:rPr>
          <w:b/>
          <w:bCs/>
        </w:rPr>
        <w:t>Event Location</w:t>
      </w:r>
    </w:p>
    <w:p w14:paraId="679FA502" w14:textId="053F8C94" w:rsidR="00713AC7" w:rsidRDefault="008A51D7" w:rsidP="00713AC7">
      <w:r>
        <w:t xml:space="preserve">The best address to reach </w:t>
      </w:r>
      <w:r w:rsidR="00713AC7">
        <w:t>the solar farm is</w:t>
      </w:r>
      <w:r w:rsidR="00D65F02">
        <w:t xml:space="preserve"> </w:t>
      </w:r>
      <w:r w:rsidR="00D65F02" w:rsidRPr="00D65F02">
        <w:t>43W550 US Highway 20, Hampshire, IL 60140</w:t>
      </w:r>
      <w:r w:rsidR="00713AC7">
        <w:t>. However, this address may not show up correctly on your map. For the most accurate directions, please input the longitude/latitude of the site (</w:t>
      </w:r>
      <w:r w:rsidR="004A02A5" w:rsidRPr="004A02A5">
        <w:t>42°05'19.5"N 88°27'47.7"W</w:t>
      </w:r>
      <w:r w:rsidR="00713AC7">
        <w:t xml:space="preserve">) into your maps, or click on the address in the event details above to get Google Maps directions to the solar farm. </w:t>
      </w:r>
    </w:p>
    <w:p w14:paraId="68320845" w14:textId="77777777" w:rsidR="00D5098B" w:rsidRDefault="00D5098B" w:rsidP="00D5098B">
      <w:pPr>
        <w:rPr>
          <w:b/>
          <w:bCs/>
        </w:rPr>
      </w:pPr>
      <w:r>
        <w:rPr>
          <w:b/>
          <w:bCs/>
        </w:rPr>
        <w:t xml:space="preserve">Arrival and </w:t>
      </w:r>
      <w:r w:rsidRPr="008044A6">
        <w:rPr>
          <w:b/>
          <w:bCs/>
        </w:rPr>
        <w:t>Parking</w:t>
      </w:r>
    </w:p>
    <w:p w14:paraId="621F2AFE" w14:textId="08F3AE92" w:rsidR="00713AC7" w:rsidRPr="00647DB0" w:rsidRDefault="00D5098B" w:rsidP="00D5098B">
      <w:r>
        <w:t>Please plan to arrive fifteen minutes before the event starts, so that you have enough time to park and check in. Upon arrival, you will see</w:t>
      </w:r>
      <w:r w:rsidR="008A51D7">
        <w:t xml:space="preserve"> a</w:t>
      </w:r>
      <w:r>
        <w:t xml:space="preserve"> Nautilus Solar</w:t>
      </w:r>
      <w:r w:rsidR="008A51D7">
        <w:t xml:space="preserve"> flag</w:t>
      </w:r>
      <w:r>
        <w:t xml:space="preserve"> marking the entrance to the site. </w:t>
      </w:r>
      <w:r w:rsidR="008A51D7">
        <w:t xml:space="preserve">I’ve </w:t>
      </w:r>
      <w:r w:rsidR="30574D67">
        <w:t>included</w:t>
      </w:r>
      <w:r w:rsidR="008A51D7">
        <w:t xml:space="preserve"> a photo for arrival and parking reference below. The access road, connected directly to Highway 20, is marked in blue, and </w:t>
      </w:r>
      <w:r w:rsidR="00C50B1C">
        <w:t xml:space="preserve">the </w:t>
      </w:r>
      <w:r w:rsidR="008A51D7">
        <w:t xml:space="preserve">event parking is marked in red. </w:t>
      </w:r>
    </w:p>
    <w:p w14:paraId="557A5C74" w14:textId="614F23D5" w:rsidR="75736E40" w:rsidRDefault="00971F6D" w:rsidP="00386853">
      <w:pPr>
        <w:jc w:val="center"/>
      </w:pPr>
      <w:r>
        <w:rPr>
          <w:noProof/>
        </w:rPr>
        <w:lastRenderedPageBreak/>
        <w:drawing>
          <wp:inline distT="0" distB="0" distL="0" distR="0" wp14:anchorId="341E964B" wp14:editId="71BF63B1">
            <wp:extent cx="5943600" cy="2823490"/>
            <wp:effectExtent l="0" t="0" r="0" b="0"/>
            <wp:docPr id="213899736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DD8A184-1133-425E-A988-4FB07175B8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99736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FB428" w14:textId="77777777" w:rsidR="00704E33" w:rsidRDefault="00704E33" w:rsidP="00704E33">
      <w:pPr>
        <w:rPr>
          <w:b/>
          <w:bCs/>
        </w:rPr>
      </w:pPr>
      <w:r>
        <w:rPr>
          <w:b/>
          <w:bCs/>
        </w:rPr>
        <w:t>Dress Code</w:t>
      </w:r>
    </w:p>
    <w:p w14:paraId="2FC97513" w14:textId="1062E54C" w:rsidR="00584247" w:rsidRDefault="00704E33">
      <w:r>
        <w:t xml:space="preserve">The dress code for this event is business. </w:t>
      </w:r>
      <w:r w:rsidR="00D9224E">
        <w:t>We will be outdoors, so p</w:t>
      </w:r>
      <w:r>
        <w:t>lease plan on wearing comfortable shoes, as we will be walking on mainly gravel and grass.</w:t>
      </w:r>
    </w:p>
    <w:p w14:paraId="4B3966D9" w14:textId="77777777" w:rsidR="00584247" w:rsidRDefault="00584247"/>
    <w:p w14:paraId="41C0EAF9" w14:textId="77777777" w:rsidR="00584247" w:rsidRDefault="00584247"/>
    <w:p w14:paraId="13DDD93B" w14:textId="77777777" w:rsidR="00584247" w:rsidRDefault="00584247"/>
    <w:p w14:paraId="6DEEBECC" w14:textId="77777777" w:rsidR="00584247" w:rsidRDefault="00584247"/>
    <w:p w14:paraId="43C86409" w14:textId="77777777" w:rsidR="00584247" w:rsidRDefault="00584247"/>
    <w:p w14:paraId="538B3119" w14:textId="77777777" w:rsidR="00584247" w:rsidRDefault="00584247"/>
    <w:p w14:paraId="52DBCDC8" w14:textId="77777777" w:rsidR="00584247" w:rsidRDefault="00584247"/>
    <w:p w14:paraId="1FC3B669" w14:textId="77777777" w:rsidR="00584247" w:rsidRDefault="00584247"/>
    <w:p w14:paraId="03BBEC81" w14:textId="77777777" w:rsidR="00584247" w:rsidRDefault="00584247"/>
    <w:sectPr w:rsidR="00584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7CAF"/>
    <w:multiLevelType w:val="multilevel"/>
    <w:tmpl w:val="4462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B3DE6"/>
    <w:multiLevelType w:val="hybridMultilevel"/>
    <w:tmpl w:val="4C164590"/>
    <w:lvl w:ilvl="0" w:tplc="0DD860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120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66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68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EC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07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89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C8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C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86529"/>
    <w:multiLevelType w:val="multilevel"/>
    <w:tmpl w:val="1F3E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F1BD4"/>
    <w:multiLevelType w:val="multilevel"/>
    <w:tmpl w:val="A922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1A130"/>
    <w:multiLevelType w:val="hybridMultilevel"/>
    <w:tmpl w:val="6B7C0BFC"/>
    <w:lvl w:ilvl="0" w:tplc="38C069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04D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427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2A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A4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22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E7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6D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90C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F5886"/>
    <w:multiLevelType w:val="multilevel"/>
    <w:tmpl w:val="90CC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0FB06"/>
    <w:multiLevelType w:val="hybridMultilevel"/>
    <w:tmpl w:val="9C701304"/>
    <w:lvl w:ilvl="0" w:tplc="DC262B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38A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EF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A4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68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8F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AD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45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89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C6749"/>
    <w:multiLevelType w:val="multilevel"/>
    <w:tmpl w:val="3150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873569">
    <w:abstractNumId w:val="1"/>
  </w:num>
  <w:num w:numId="2" w16cid:durableId="1296566233">
    <w:abstractNumId w:val="0"/>
  </w:num>
  <w:num w:numId="3" w16cid:durableId="1435514309">
    <w:abstractNumId w:val="3"/>
  </w:num>
  <w:num w:numId="4" w16cid:durableId="1553082880">
    <w:abstractNumId w:val="6"/>
  </w:num>
  <w:num w:numId="5" w16cid:durableId="1708724870">
    <w:abstractNumId w:val="7"/>
  </w:num>
  <w:num w:numId="6" w16cid:durableId="1724714787">
    <w:abstractNumId w:val="2"/>
  </w:num>
  <w:num w:numId="7" w16cid:durableId="2064253632">
    <w:abstractNumId w:val="4"/>
  </w:num>
  <w:num w:numId="8" w16cid:durableId="2095516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243C9A"/>
    <w:rsid w:val="0000749C"/>
    <w:rsid w:val="00010639"/>
    <w:rsid w:val="0001714F"/>
    <w:rsid w:val="00075A93"/>
    <w:rsid w:val="000856E0"/>
    <w:rsid w:val="000B0BF3"/>
    <w:rsid w:val="000C2700"/>
    <w:rsid w:val="000F6E6F"/>
    <w:rsid w:val="00107C52"/>
    <w:rsid w:val="001A77B5"/>
    <w:rsid w:val="001D1E6F"/>
    <w:rsid w:val="001F1C74"/>
    <w:rsid w:val="001F4DA2"/>
    <w:rsid w:val="001F742A"/>
    <w:rsid w:val="002350AA"/>
    <w:rsid w:val="00254414"/>
    <w:rsid w:val="00257237"/>
    <w:rsid w:val="0028258C"/>
    <w:rsid w:val="002C41FD"/>
    <w:rsid w:val="002D3DC7"/>
    <w:rsid w:val="002E25EA"/>
    <w:rsid w:val="0032301F"/>
    <w:rsid w:val="0036581E"/>
    <w:rsid w:val="00381E35"/>
    <w:rsid w:val="00386853"/>
    <w:rsid w:val="003A2042"/>
    <w:rsid w:val="003B63E8"/>
    <w:rsid w:val="003F0210"/>
    <w:rsid w:val="003F0542"/>
    <w:rsid w:val="003F5349"/>
    <w:rsid w:val="00410D82"/>
    <w:rsid w:val="00463EA3"/>
    <w:rsid w:val="00466B95"/>
    <w:rsid w:val="00477F2C"/>
    <w:rsid w:val="00487963"/>
    <w:rsid w:val="004A02A5"/>
    <w:rsid w:val="004D0AB2"/>
    <w:rsid w:val="004E1257"/>
    <w:rsid w:val="004F1D5C"/>
    <w:rsid w:val="004F447E"/>
    <w:rsid w:val="00537608"/>
    <w:rsid w:val="0055651C"/>
    <w:rsid w:val="00565452"/>
    <w:rsid w:val="00584247"/>
    <w:rsid w:val="005A55A0"/>
    <w:rsid w:val="005A655D"/>
    <w:rsid w:val="005B432C"/>
    <w:rsid w:val="005D6DF9"/>
    <w:rsid w:val="00625728"/>
    <w:rsid w:val="006446FF"/>
    <w:rsid w:val="0066032C"/>
    <w:rsid w:val="006918E0"/>
    <w:rsid w:val="006C7EAE"/>
    <w:rsid w:val="006D136A"/>
    <w:rsid w:val="006E43C6"/>
    <w:rsid w:val="006F0773"/>
    <w:rsid w:val="00704642"/>
    <w:rsid w:val="00704E33"/>
    <w:rsid w:val="00713411"/>
    <w:rsid w:val="00713A9A"/>
    <w:rsid w:val="00713AC7"/>
    <w:rsid w:val="00740CEE"/>
    <w:rsid w:val="0074620D"/>
    <w:rsid w:val="00755258"/>
    <w:rsid w:val="00776E6D"/>
    <w:rsid w:val="007B660B"/>
    <w:rsid w:val="007E00BB"/>
    <w:rsid w:val="007F73DF"/>
    <w:rsid w:val="00862C2F"/>
    <w:rsid w:val="008750E9"/>
    <w:rsid w:val="00887350"/>
    <w:rsid w:val="008A51D7"/>
    <w:rsid w:val="008A6E62"/>
    <w:rsid w:val="008C0DAA"/>
    <w:rsid w:val="00917BCC"/>
    <w:rsid w:val="009437D1"/>
    <w:rsid w:val="00956A77"/>
    <w:rsid w:val="00971F6D"/>
    <w:rsid w:val="00971F8A"/>
    <w:rsid w:val="00992F5D"/>
    <w:rsid w:val="009A0F24"/>
    <w:rsid w:val="009A6445"/>
    <w:rsid w:val="009B5B78"/>
    <w:rsid w:val="009E4F47"/>
    <w:rsid w:val="00A22758"/>
    <w:rsid w:val="00A337DE"/>
    <w:rsid w:val="00A573D6"/>
    <w:rsid w:val="00A62466"/>
    <w:rsid w:val="00A63BAE"/>
    <w:rsid w:val="00A70279"/>
    <w:rsid w:val="00AA1C97"/>
    <w:rsid w:val="00AE4CDF"/>
    <w:rsid w:val="00B35E3B"/>
    <w:rsid w:val="00B44156"/>
    <w:rsid w:val="00B75409"/>
    <w:rsid w:val="00B93765"/>
    <w:rsid w:val="00BA2517"/>
    <w:rsid w:val="00BC06A7"/>
    <w:rsid w:val="00BE379F"/>
    <w:rsid w:val="00BE5873"/>
    <w:rsid w:val="00BE7391"/>
    <w:rsid w:val="00BF595D"/>
    <w:rsid w:val="00C1350D"/>
    <w:rsid w:val="00C2213A"/>
    <w:rsid w:val="00C35FA2"/>
    <w:rsid w:val="00C443D5"/>
    <w:rsid w:val="00C47008"/>
    <w:rsid w:val="00C50B1C"/>
    <w:rsid w:val="00CB5C4A"/>
    <w:rsid w:val="00D31539"/>
    <w:rsid w:val="00D43EE4"/>
    <w:rsid w:val="00D5098B"/>
    <w:rsid w:val="00D65F02"/>
    <w:rsid w:val="00D8192A"/>
    <w:rsid w:val="00D9224E"/>
    <w:rsid w:val="00DE2C80"/>
    <w:rsid w:val="00E31988"/>
    <w:rsid w:val="00E55A31"/>
    <w:rsid w:val="00E6046F"/>
    <w:rsid w:val="00E70E75"/>
    <w:rsid w:val="00E8790B"/>
    <w:rsid w:val="00EA2AB5"/>
    <w:rsid w:val="00EB6C7D"/>
    <w:rsid w:val="00EC28D5"/>
    <w:rsid w:val="00EC78B4"/>
    <w:rsid w:val="00EF0777"/>
    <w:rsid w:val="00EF5CF3"/>
    <w:rsid w:val="00F43796"/>
    <w:rsid w:val="00F53110"/>
    <w:rsid w:val="00F60BF5"/>
    <w:rsid w:val="00F70C24"/>
    <w:rsid w:val="00F74F40"/>
    <w:rsid w:val="00FC18F1"/>
    <w:rsid w:val="00FF2023"/>
    <w:rsid w:val="0198BA48"/>
    <w:rsid w:val="0450E542"/>
    <w:rsid w:val="066CABD1"/>
    <w:rsid w:val="067BE97A"/>
    <w:rsid w:val="0701B23D"/>
    <w:rsid w:val="081F3CF8"/>
    <w:rsid w:val="08FA156E"/>
    <w:rsid w:val="09182CAB"/>
    <w:rsid w:val="0A3A1C96"/>
    <w:rsid w:val="0A6399AC"/>
    <w:rsid w:val="0CDCA3B8"/>
    <w:rsid w:val="0E553AF4"/>
    <w:rsid w:val="0E738DF9"/>
    <w:rsid w:val="0EC2BF39"/>
    <w:rsid w:val="0F9F3759"/>
    <w:rsid w:val="10008FA5"/>
    <w:rsid w:val="115CF969"/>
    <w:rsid w:val="12F91562"/>
    <w:rsid w:val="14EB2A01"/>
    <w:rsid w:val="15243C9A"/>
    <w:rsid w:val="15E33D9B"/>
    <w:rsid w:val="16582C2B"/>
    <w:rsid w:val="17D55E7F"/>
    <w:rsid w:val="1A630D24"/>
    <w:rsid w:val="1D0BC3E3"/>
    <w:rsid w:val="2081B89B"/>
    <w:rsid w:val="2086A717"/>
    <w:rsid w:val="21042F7B"/>
    <w:rsid w:val="21561405"/>
    <w:rsid w:val="218D4372"/>
    <w:rsid w:val="2203BA4D"/>
    <w:rsid w:val="2450D45F"/>
    <w:rsid w:val="2463992E"/>
    <w:rsid w:val="2E6E270E"/>
    <w:rsid w:val="30574D67"/>
    <w:rsid w:val="3B838767"/>
    <w:rsid w:val="3CE0419A"/>
    <w:rsid w:val="3EEB08C1"/>
    <w:rsid w:val="42CF06F1"/>
    <w:rsid w:val="42DAB2DA"/>
    <w:rsid w:val="4612829A"/>
    <w:rsid w:val="4A99A929"/>
    <w:rsid w:val="4BB38A19"/>
    <w:rsid w:val="5059B3A5"/>
    <w:rsid w:val="51CCEE3B"/>
    <w:rsid w:val="534878B1"/>
    <w:rsid w:val="55A3ED13"/>
    <w:rsid w:val="56C8FD8B"/>
    <w:rsid w:val="57A9E372"/>
    <w:rsid w:val="57C91929"/>
    <w:rsid w:val="57F8CA8E"/>
    <w:rsid w:val="5B27FBA2"/>
    <w:rsid w:val="5B84D650"/>
    <w:rsid w:val="5C63A48D"/>
    <w:rsid w:val="5FF0DBE6"/>
    <w:rsid w:val="61768652"/>
    <w:rsid w:val="65E32ECF"/>
    <w:rsid w:val="678AF3D0"/>
    <w:rsid w:val="682FE1EF"/>
    <w:rsid w:val="6A15805E"/>
    <w:rsid w:val="6D029922"/>
    <w:rsid w:val="702FDC68"/>
    <w:rsid w:val="74345120"/>
    <w:rsid w:val="745D8146"/>
    <w:rsid w:val="751F3BB2"/>
    <w:rsid w:val="75736E40"/>
    <w:rsid w:val="765A6A6A"/>
    <w:rsid w:val="7C4001C2"/>
    <w:rsid w:val="7D7980C4"/>
    <w:rsid w:val="7DAEF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3C9A"/>
  <w15:chartTrackingRefBased/>
  <w15:docId w15:val="{1E0691D3-5FF2-48A5-AA78-EAC767A7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A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2C80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E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EA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7E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8xpX1imcRaaDjgwf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37AD28D539546B20BE184A3A04D8B" ma:contentTypeVersion="26" ma:contentTypeDescription="Create a new document." ma:contentTypeScope="" ma:versionID="385fca2fa4256aab134d5193e39634fb">
  <xsd:schema xmlns:xsd="http://www.w3.org/2001/XMLSchema" xmlns:xs="http://www.w3.org/2001/XMLSchema" xmlns:p="http://schemas.microsoft.com/office/2006/metadata/properties" xmlns:ns1="http://schemas.microsoft.com/sharepoint/v3" xmlns:ns2="2f8890b4-8eaa-4bd1-9e25-fce867bcdfa9" xmlns:ns3="b03f50ca-29a3-4590-afff-f187986ef760" xmlns:ns4="http://schemas.microsoft.com/sharepoint/v4" targetNamespace="http://schemas.microsoft.com/office/2006/metadata/properties" ma:root="true" ma:fieldsID="3e1821d3ecb23add853d4f0646eb0168" ns1:_="" ns2:_="" ns3:_="" ns4:_="">
    <xsd:import namespace="http://schemas.microsoft.com/sharepoint/v3"/>
    <xsd:import namespace="2f8890b4-8eaa-4bd1-9e25-fce867bcdfa9"/>
    <xsd:import namespace="b03f50ca-29a3-4590-afff-f187986ef76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IconOverlay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890b4-8eaa-4bd1-9e25-fce867bcd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b446dee1-c859-4691-bb5d-e2d3b9ebf392}" ma:internalName="TaxCatchAll" ma:showField="CatchAllData" ma:web="2f8890b4-8eaa-4bd1-9e25-fce867bcd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f50ca-29a3-4590-afff-f187986e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3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54ba3c5-12bc-4c73-9cde-5469bddb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CR" ma:index="32" nillable="true" ma:displayName="OCR" ma:default="0" ma:format="Dropdown" ma:internalName="OCR">
      <xsd:simpleType>
        <xsd:restriction base="dms:Boolean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f8890b4-8eaa-4bd1-9e25-fce867bcdfa9" xsi:nil="true"/>
    <lcf76f155ced4ddcb4097134ff3c332f xmlns="b03f50ca-29a3-4590-afff-f187986ef760">
      <Terms xmlns="http://schemas.microsoft.com/office/infopath/2007/PartnerControls"/>
    </lcf76f155ced4ddcb4097134ff3c332f>
    <IconOverlay xmlns="http://schemas.microsoft.com/sharepoint/v4" xsi:nil="true"/>
    <_ip_UnifiedCompliancePolicyProperties xmlns="http://schemas.microsoft.com/sharepoint/v3" xsi:nil="true"/>
    <_Flow_SignoffStatus xmlns="b03f50ca-29a3-4590-afff-f187986ef760" xsi:nil="true"/>
    <OCR xmlns="b03f50ca-29a3-4590-afff-f187986ef760">false</OC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FA388-5523-4F0D-8CD0-CF533E9CD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8890b4-8eaa-4bd1-9e25-fce867bcdfa9"/>
    <ds:schemaRef ds:uri="b03f50ca-29a3-4590-afff-f187986ef76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257EE-E58C-4C13-B39B-F250C53AC8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8890b4-8eaa-4bd1-9e25-fce867bcdfa9"/>
    <ds:schemaRef ds:uri="b03f50ca-29a3-4590-afff-f187986ef7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CE2DD45-C0F1-4B71-90BD-BF442E354E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3302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Links>
    <vt:vector size="6" baseType="variant">
      <vt:variant>
        <vt:i4>6029338</vt:i4>
      </vt:variant>
      <vt:variant>
        <vt:i4>0</vt:i4>
      </vt:variant>
      <vt:variant>
        <vt:i4>0</vt:i4>
      </vt:variant>
      <vt:variant>
        <vt:i4>5</vt:i4>
      </vt:variant>
      <vt:variant>
        <vt:lpwstr>https://maps.app.goo.gl/8xpX1imcRaaDjgwf9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Ye</dc:creator>
  <cp:keywords/>
  <dc:description/>
  <cp:lastModifiedBy>Jenny Ye</cp:lastModifiedBy>
  <cp:revision>108</cp:revision>
  <dcterms:created xsi:type="dcterms:W3CDTF">2024-08-28T12:35:00Z</dcterms:created>
  <dcterms:modified xsi:type="dcterms:W3CDTF">2025-10-10T19:49:00Z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0x010100DC537AD28D539546B20BE184A3A04D8B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